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方正小标宋简体" w:hAnsi="黑体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2020届毕业生求职创业补贴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政策解答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一、哪些人符合条件呢？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  <w:bookmarkStart w:id="0" w:name="OLE_LINK8"/>
      <w:r>
        <w:rPr>
          <w:rFonts w:hint="eastAsia" w:ascii="仿宋" w:hAnsi="仿宋" w:eastAsia="仿宋" w:cs="仿宋"/>
          <w:color w:val="000000"/>
          <w:sz w:val="32"/>
          <w:szCs w:val="32"/>
        </w:rPr>
        <w:t>2020届普通高校、中等职业学校和技工院校6类困难毕业生：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1.城乡居民最低生活保障家庭毕业生；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2.贫困残疾人家庭毕业生；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3.建档立卡贫困户家庭毕业生；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4.获得国家助学贷款的毕业生；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5.残疾的毕业生；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6.特困人员中的毕业生。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</w:t>
      </w:r>
      <w:bookmarkStart w:id="1" w:name="OLE_LINK7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补助金额是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1500元。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三、具体流程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9月5日至9月29日，网上自愿申请；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9月5日至9月30日，信息系统校验；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9月5日至10月11日，人工审核校验；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10月11日至10月20日，在部门网站和校园网站公示；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Cs/>
          <w:color w:val="000000"/>
          <w:spacing w:val="-2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pacing w:val="-2"/>
          <w:sz w:val="32"/>
          <w:szCs w:val="32"/>
        </w:rPr>
        <w:t>10月底前，直接发放到毕业生提供的银行卡中。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bCs/>
          <w:color w:val="000000"/>
          <w:spacing w:val="-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一定要关注申请的时间节点！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四、如何线上申请呢？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登陆</w:t>
      </w:r>
      <w:r>
        <w:rPr>
          <w:rFonts w:hint="eastAsia" w:ascii="仿宋_GB2312" w:eastAsia="仿宋_GB2312"/>
          <w:color w:val="FF0000"/>
          <w:sz w:val="32"/>
          <w:szCs w:val="32"/>
        </w:rPr>
        <w:t>支付宝城市服务</w:t>
      </w:r>
      <w:r>
        <w:rPr>
          <w:rFonts w:hint="eastAsia" w:ascii="仿宋_GB2312" w:eastAsia="仿宋_GB2312"/>
          <w:color w:val="000000"/>
          <w:sz w:val="32"/>
          <w:szCs w:val="32"/>
        </w:rPr>
        <w:t>“阳光就业”专栏，进入“2020届毕业生求职创业补贴”模块申报。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登陆</w:t>
      </w:r>
      <w:r>
        <w:rPr>
          <w:rFonts w:hint="eastAsia" w:ascii="仿宋_GB2312" w:eastAsia="仿宋_GB2312"/>
          <w:color w:val="FF0000"/>
          <w:sz w:val="32"/>
          <w:szCs w:val="32"/>
        </w:rPr>
        <w:t>微信小程序“</w:t>
      </w:r>
      <w:r>
        <w:rPr>
          <w:rFonts w:hint="eastAsia" w:ascii="仿宋_GB2312" w:eastAsia="仿宋_GB2312"/>
          <w:color w:val="000000"/>
          <w:sz w:val="32"/>
          <w:szCs w:val="32"/>
        </w:rPr>
        <w:t>阳光就业”专栏，进入“2020届毕业生求职创业补贴”模块申报。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3.</w:t>
      </w:r>
      <w:bookmarkStart w:id="2" w:name="OLE_LINK2"/>
      <w:r>
        <w:rPr>
          <w:rFonts w:hint="eastAsia" w:ascii="楷体" w:hAnsi="楷体" w:eastAsia="楷体" w:cs="楷体"/>
          <w:color w:val="000000"/>
          <w:sz w:val="32"/>
          <w:szCs w:val="32"/>
        </w:rPr>
        <w:t>登录</w:t>
      </w:r>
      <w:r>
        <w:rPr>
          <w:rFonts w:hint="eastAsia" w:ascii="仿宋_GB2312" w:eastAsia="仿宋_GB2312"/>
          <w:color w:val="FF0000"/>
          <w:sz w:val="32"/>
          <w:szCs w:val="32"/>
        </w:rPr>
        <w:t>安徽省阳光就业网上服务大厅</w:t>
      </w:r>
      <w:bookmarkEnd w:id="2"/>
      <w:r>
        <w:rPr>
          <w:rFonts w:hint="eastAsia" w:ascii="仿宋_GB2312" w:eastAsia="仿宋_GB2312"/>
          <w:color w:val="000000"/>
          <w:sz w:val="32"/>
          <w:szCs w:val="32"/>
        </w:rPr>
        <w:t>进入</w:t>
      </w:r>
      <w:bookmarkStart w:id="3" w:name="OLE_LINK3"/>
      <w:r>
        <w:rPr>
          <w:rFonts w:hint="eastAsia" w:ascii="仿宋_GB2312" w:eastAsia="仿宋_GB2312"/>
          <w:color w:val="000000"/>
          <w:sz w:val="32"/>
          <w:szCs w:val="32"/>
        </w:rPr>
        <w:t>“2020届毕业生求职创业补贴”</w:t>
      </w:r>
      <w:bookmarkEnd w:id="3"/>
      <w:r>
        <w:rPr>
          <w:rFonts w:hint="eastAsia" w:ascii="仿宋_GB2312" w:eastAsia="仿宋_GB2312"/>
          <w:color w:val="000000"/>
          <w:sz w:val="32"/>
          <w:szCs w:val="32"/>
        </w:rPr>
        <w:t>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4.</w:t>
      </w:r>
      <w:r>
        <w:rPr>
          <w:rFonts w:hint="eastAsia" w:ascii="仿宋_GB2312" w:eastAsia="仿宋_GB2312"/>
          <w:color w:val="000000"/>
          <w:sz w:val="32"/>
          <w:szCs w:val="32"/>
        </w:rPr>
        <w:t>登录安徽政务服务网，也可</w:t>
      </w:r>
      <w:r>
        <w:rPr>
          <w:rFonts w:ascii="仿宋_GB2312" w:eastAsia="仿宋_GB2312"/>
          <w:color w:val="000000"/>
          <w:sz w:val="32"/>
          <w:szCs w:val="32"/>
        </w:rPr>
        <w:t>进入</w:t>
      </w:r>
      <w:r>
        <w:rPr>
          <w:rFonts w:hint="eastAsia"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ascii="仿宋_GB2312" w:eastAsia="仿宋_GB2312"/>
          <w:color w:val="000000"/>
          <w:sz w:val="32"/>
          <w:szCs w:val="32"/>
        </w:rPr>
        <w:t>届毕业生求职创业补贴</w:t>
      </w:r>
      <w:r>
        <w:rPr>
          <w:rFonts w:hint="eastAsia"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/>
          <w:color w:val="000000"/>
          <w:sz w:val="32"/>
          <w:szCs w:val="32"/>
        </w:rPr>
        <w:t>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bookmarkStart w:id="4" w:name="OLE_LINK5"/>
      <w:r>
        <w:rPr>
          <w:rFonts w:hint="eastAsia" w:ascii="黑体" w:hAnsi="黑体" w:eastAsia="黑体" w:cs="黑体"/>
          <w:color w:val="000000"/>
          <w:sz w:val="32"/>
          <w:szCs w:val="32"/>
        </w:rPr>
        <w:t>五、如何线下申请？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网上申请不通过的才进行线下人工审核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线上申请不通过的</w:t>
      </w:r>
      <w:bookmarkStart w:id="5" w:name="OLE_LINK6"/>
      <w:bookmarkEnd w:id="4"/>
      <w:r>
        <w:rPr>
          <w:rFonts w:hint="eastAsia" w:ascii="仿宋" w:hAnsi="仿宋" w:eastAsia="仿宋" w:cs="仿宋"/>
          <w:color w:val="000000"/>
          <w:sz w:val="32"/>
          <w:szCs w:val="32"/>
        </w:rPr>
        <w:t>毕业生，可在“安徽省阳光就业网上服务大厅”中下载《安徽省2020届毕业生求职创业补贴申请表》，填好后，提交所在院校，由院校集中交由人社部门审核确认。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六、申请过程中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要关注的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开户银行信息如何填写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请填写开户银行全称，如某某银行某某支行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千万不要填错银行账户信息！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通过支付宝、微信小程序注册的用户如何修改手机号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需要携带身份证至就近街道、社区维护个人手机号完善实名认证信息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申请求职创业补贴是否需要先申请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《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就业创业登记证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》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不需要申请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就业创业登记证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专升本学生，专科毕业已申请过求职创业补贴，本科毕业是否可以再次申领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不可以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7" w:firstLineChars="196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欢迎符合条件的毕业生积极申报！</w:t>
      </w:r>
      <w:bookmarkStart w:id="6" w:name="_GoBack"/>
      <w:bookmarkEnd w:id="6"/>
    </w:p>
    <w:sectPr>
      <w:pgSz w:w="11906" w:h="16838"/>
      <w:pgMar w:top="1757" w:right="1417" w:bottom="1757" w:left="1417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713D1"/>
    <w:rsid w:val="002C28BB"/>
    <w:rsid w:val="003733D0"/>
    <w:rsid w:val="007F1D53"/>
    <w:rsid w:val="00D747F7"/>
    <w:rsid w:val="22DA3AF0"/>
    <w:rsid w:val="328C6814"/>
    <w:rsid w:val="68F713D1"/>
    <w:rsid w:val="6CA034FA"/>
    <w:rsid w:val="70FD4951"/>
    <w:rsid w:val="760D6E1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</Words>
  <Characters>827</Characters>
  <Lines>6</Lines>
  <Paragraphs>1</Paragraphs>
  <TotalTime>0</TotalTime>
  <ScaleCrop>false</ScaleCrop>
  <LinksUpToDate>false</LinksUpToDate>
  <CharactersWithSpaces>971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2019-08-27T11:13:00Z</dcterms:created>
  <dc:creator>李振</dc:creator>
  <cp:lastModifiedBy>唐晓峰</cp:lastModifiedBy>
  <dcterms:modified xsi:type="dcterms:W3CDTF">2019-08-29T10:18:54Z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